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关于易境通平台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2022年10月29日</w:t>
      </w:r>
      <w:r>
        <w:rPr>
          <w:rFonts w:hint="eastAsia"/>
          <w:b/>
          <w:sz w:val="32"/>
          <w:szCs w:val="32"/>
        </w:rPr>
        <w:t>全网测试方案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为提升跨境业务的通信服务质量，配合控制交易风险，深圳证券通信有限公司（以下简称“深证通”）拟对易境通系统进行升级和优化。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2022年10月29日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通过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模拟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的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交易指令在易境通平台进行传输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，以验证市场参与各方技术系统的正确性。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中国结算深圳分公司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B转H境外代理证券公司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因新旧系统切换仅涉及交易指令传输通道的变更，故本次测试主要内容为验证B转H交易指令传输的正确性。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参测券商交易指令的申报应涵盖三只B转H证券（丽珠H代（证券代码299902）不参加本次测试），并根据交易数据进行证券和资金的清算和交收。交易指令的申报类型应包含卖出委托（0S）及撤单（0C）、转托管委托（3S）及撤单（3C），申报通道包含旧系统和易境通平台。测试场景应包含正常卖出、卖空、重复订单（合同序号重复）、碎股交易等，重点测试299999证券的上述场景。</w:t>
      </w:r>
      <w:r>
        <w:rPr>
          <w:rFonts w:hint="eastAsia" w:ascii="楷体_GB2312" w:hAnsi="楷体_GB2312" w:eastAsia="楷体_GB2312" w:cs="楷体_GB2312"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为了规避某些异常情况下前端监控可能导致无法交易的风险，本轮测试将模拟盘中临时关闭前端监控的应急流程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。本次测试要求覆盖的测试场景详见测试反馈表；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尚未在易境通平台开展B转H业务的境内证券公司模拟并行期间无法通过易境通平台报送B转H交易指令时，通过B转H通信系统报送B转H交易卖出委托、转托管委托，并验证对应的回报是否正确；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境外代理券商同时从易境通平台和B转H通信系统接收委托，并根据委托传输通道原路返回回报。</w:t>
      </w:r>
    </w:p>
    <w:p>
      <w:pPr>
        <w:widowControl/>
        <w:spacing w:line="360" w:lineRule="atLeast"/>
        <w:jc w:val="left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2022年10月29日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8:55至12:10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3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:00-9: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HTXQSK.DBF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9: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-1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/>
              </w:rPr>
              <w:t>11:00易境通关闭299999证券的前端检查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8:55-11:30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9:15-11:30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B转H通信系统委托时间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0-1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HTXCJK.DBF</w:t>
            </w:r>
          </w:p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HTXMXK.DBF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11:45之前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15:3</w:t>
            </w:r>
            <w:bookmarkStart w:id="1" w:name="_GoBack"/>
            <w:bookmarkEnd w:id="1"/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0-16：00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易境通生产环境恢复性验证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使用生产网关测试委托回报回路</w:t>
            </w:r>
          </w:p>
        </w:tc>
      </w:tr>
    </w:tbl>
    <w:p>
      <w:pPr>
        <w:widowControl/>
        <w:spacing w:line="408" w:lineRule="auto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B转H证券代码如下表。其中299901、299903在易境通平台和B转H通信系统均可报单,299902本次不参与测试；新增299999仅可在易境通平台报单。</w:t>
      </w:r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3"/>
        <w:gridCol w:w="1150"/>
        <w:gridCol w:w="1306"/>
        <w:gridCol w:w="669"/>
        <w:gridCol w:w="197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测试业务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港股代码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境外代理证券公司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02039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中集H代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国泰君安香港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trike/>
                <w:dstrike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trike/>
                <w:dstrike w:val="0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strike/>
                <w:dstrike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strike/>
                <w:dstrike w:val="0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strike/>
                <w:dstrike w:val="0"/>
                <w:color w:val="auto"/>
                <w:kern w:val="0"/>
                <w:szCs w:val="21"/>
                <w:lang w:val="en-US" w:eastAsia="zh-CN"/>
              </w:rPr>
              <w:t>01513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strike/>
                <w:dstrike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trike/>
                <w:dstrike w:val="0"/>
                <w:color w:val="auto"/>
                <w:kern w:val="0"/>
                <w:szCs w:val="21"/>
                <w:lang w:val="en-US" w:eastAsia="zh-CN"/>
              </w:rPr>
              <w:t>丽珠H代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trike/>
                <w:dstrike w:val="0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strike/>
                <w:dstrike w:val="0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strike/>
                <w:dstrike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trike/>
                <w:dstrike w:val="0"/>
                <w:color w:val="auto"/>
                <w:kern w:val="0"/>
                <w:szCs w:val="21"/>
                <w:lang w:val="en-US" w:eastAsia="zh-CN"/>
              </w:rPr>
              <w:t>国信香港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strike/>
                <w:dstrike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  <w:t>不参加测试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02202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万科H代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299999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01812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B转H测试</w:t>
            </w:r>
          </w:p>
        </w:tc>
        <w:tc>
          <w:tcPr>
            <w:tcW w:w="6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新增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国泰君安香港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仅在易境通平台挂牌</w:t>
            </w:r>
          </w:p>
        </w:tc>
      </w:tr>
    </w:tbl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测试数据以2022年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月2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日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星期五）收市后的股份数据作为交易的起始数据。对于新增的299999证券，中国结算深圳分公司为2099900000、2099900001在每个有效的B股托管单元新增登记证券299999持仓10,400股。其中400股为碎股（证券299999每手为500股），可用于碎股交易相关测试场景。</w:t>
      </w:r>
    </w:p>
    <w:p>
      <w:pPr>
        <w:pStyle w:val="5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易境通平台交易通信系统、B转H通信系统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、D-COM系统。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在易境通平台测试B转H业务需使用易境通交易网关最新的生产版本，版本号为20220629。程序和文档详见深证通官网统一客户专区http://biz.sscc.com下载专区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在B转H通信系统测试B转H业务，</w:t>
      </w:r>
      <w:r>
        <w:rPr>
          <w:rFonts w:hint="eastAsia" w:ascii="楷体_GB2312" w:eastAsia="楷体_GB2312"/>
          <w:color w:val="000000"/>
          <w:sz w:val="28"/>
          <w:szCs w:val="28"/>
        </w:rPr>
        <w:t>使用的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B转H</w:t>
      </w:r>
      <w:r>
        <w:rPr>
          <w:rFonts w:hint="eastAsia" w:ascii="楷体_GB2312" w:eastAsia="楷体_GB2312"/>
          <w:color w:val="000000"/>
          <w:sz w:val="28"/>
          <w:szCs w:val="28"/>
        </w:rPr>
        <w:t>交易网关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与</w:t>
      </w:r>
      <w:r>
        <w:rPr>
          <w:rFonts w:hint="eastAsia" w:ascii="楷体_GB2312" w:eastAsia="楷体_GB2312"/>
          <w:color w:val="000000"/>
          <w:sz w:val="28"/>
          <w:szCs w:val="28"/>
        </w:rPr>
        <w:t>生产系统保持一致</w:t>
      </w:r>
      <w:r>
        <w:rPr>
          <w:rFonts w:hint="eastAsia" w:ascii="楷体_GB2312" w:eastAsia="楷体_GB2312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全网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3"/>
        <w:tblW w:w="9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3719"/>
        <w:gridCol w:w="4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28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371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4292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172.60.1.141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172.40.1.141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172.40.2.141（双向卫星接入地址）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B转H通信系统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行情网关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单向卫星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172.40.1.120（地面）：7048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172.60.1.120（地面）：7048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50" w:lineRule="atLeast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2022年10月29日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2022年10月31日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sz w:val="28"/>
          <w:szCs w:val="28"/>
        </w:rPr>
        <w:t>境内证券公司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在并行期结束前抓紧提交易境通平台B转H业务申请，</w:t>
      </w:r>
      <w:r>
        <w:rPr>
          <w:rFonts w:hint="eastAsia" w:ascii="楷体_GB2312" w:hAnsi="楷体_GB2312" w:eastAsia="楷体_GB2312" w:cs="楷体_GB2312"/>
          <w:sz w:val="28"/>
          <w:szCs w:val="28"/>
        </w:rPr>
        <w:t>联系biz@sscc.com办理合同签署，网关新建、开通或变更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</w:rPr>
        <w:t>已有易境通交易网关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28"/>
          <w:szCs w:val="28"/>
        </w:rPr>
        <w:t>业务。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测试完成后，各参测单位应在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2022年10月31日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  <w:szCs w:val="28"/>
        </w:rPr>
        <w:t>: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z w:val="28"/>
          <w:szCs w:val="28"/>
        </w:rPr>
        <w:t>0前提交测试反馈表（见附件1）</w:t>
      </w:r>
      <w:r>
        <w:rPr>
          <w:rFonts w:hint="eastAsia"/>
          <w:sz w:val="28"/>
          <w:szCs w:val="28"/>
          <w:lang w:val="en-US" w:eastAsia="zh-CN"/>
        </w:rPr>
        <w:t>至cctest@sscc.com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2022年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日</w:t>
      </w: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</w:pPr>
      <w:r>
        <w:rPr>
          <w:rFonts w:hint="eastAsia" w:ascii="楷体_GB2312" w:hAnsi="楷体_GB2312" w:cs="楷体_GB2312"/>
          <w:b/>
          <w:color w:val="000000"/>
          <w:szCs w:val="28"/>
        </w:rPr>
        <w:t>附件</w:t>
      </w:r>
      <w:r>
        <w:rPr>
          <w:rFonts w:ascii="楷体_GB2312" w:hAnsi="楷体_GB2312" w:cs="楷体_GB2312"/>
          <w:b/>
          <w:color w:val="000000"/>
          <w:szCs w:val="28"/>
        </w:rPr>
        <w:t>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2022年10月29日全网测试</w:t>
      </w:r>
      <w:r>
        <w:rPr>
          <w:rFonts w:hint="eastAsia" w:ascii="楷体_GB2312" w:eastAsia="楷体_GB2312"/>
          <w:b/>
          <w:sz w:val="30"/>
          <w:szCs w:val="30"/>
        </w:rPr>
        <w:t>反馈表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境内券商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789"/>
        <w:gridCol w:w="118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参测交易单元号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软件系统开发商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4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4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验证299999前端监控（以下测试场景请11:00前执行）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8"/>
                <w:lang w:val="en-US" w:eastAsia="zh-CN"/>
              </w:rPr>
              <w:t>测试(299999)，易境通平台：交易卖空，成功收到一笔“股东卖空”撤单回报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8"/>
                <w:lang w:val="en-US" w:eastAsia="zh-CN"/>
              </w:rPr>
              <w:t>测试(299999)，易境通平台：重复合同序号的交易订单卖出，不会导致重复扣除可售股数额度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8"/>
                <w:lang w:val="en-US" w:eastAsia="zh-CN"/>
              </w:rPr>
              <w:t>测试(299999)，易境通平台：交易碎股没有一次性卖出，成功收到一笔“数量非法”撤单回报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15" w:type="dxa"/>
            <w:gridSpan w:val="4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验证盘中关闭299999前端监控</w:t>
            </w:r>
            <w:r>
              <w:rPr>
                <w:rFonts w:hint="eastAsia" w:ascii="楷体_GB2312" w:eastAsia="楷体_GB2312"/>
                <w:color w:val="auto"/>
                <w:sz w:val="22"/>
                <w:szCs w:val="28"/>
                <w:lang w:val="en-US" w:eastAsia="zh-CN"/>
              </w:rPr>
              <w:t>（11:00开始易境通平台模拟应急流程临时关闭299999前端监控，以下测试场景请11:05后执行）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测试(299999)，易境通平台：交易卖空，成功收到一笔成交回报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测试(299999)，易境通平台：交易碎股没有一次性卖出，成功收到一笔成交回报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315" w:type="dxa"/>
            <w:gridSpan w:val="4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Calibri" w:eastAsia="楷体_GB2312" w:cs="Times New Roman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 w:val="22"/>
                <w:szCs w:val="28"/>
                <w:lang w:val="en-US" w:eastAsia="zh-CN"/>
              </w:rPr>
              <w:t>尚未在易境通平台开展B转H业务的境内证券公司还需执行以下测试场景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2022年10月29日全网测试</w:t>
      </w:r>
      <w:r>
        <w:rPr>
          <w:rFonts w:hint="eastAsia" w:ascii="楷体_GB2312" w:eastAsia="楷体_GB2312"/>
          <w:b/>
          <w:sz w:val="30"/>
          <w:szCs w:val="30"/>
        </w:rPr>
        <w:t>反馈表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境外代理券商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</w:t>
      </w: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963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易境通平台：处理交易撤单委托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易境通平台：处理转托管委托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易境通平台：处理转托管撤单委托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B转H通信系统：处理交易撤单委托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B转H通信系统：处理转托管委托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B转H通信系统：处理转托管撤单委托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执行股份前端监控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根据委托传输通道原路返回回报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02370"/>
    <w:rsid w:val="18B3705E"/>
    <w:rsid w:val="194A350E"/>
    <w:rsid w:val="2F0F5110"/>
    <w:rsid w:val="36202370"/>
    <w:rsid w:val="38E505E8"/>
    <w:rsid w:val="3C0B49C3"/>
    <w:rsid w:val="4AC81376"/>
    <w:rsid w:val="5BCA14FA"/>
    <w:rsid w:val="61E93829"/>
    <w:rsid w:val="62523DDE"/>
    <w:rsid w:val="7B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G Times" w:hAnsi="CG Times" w:eastAsia="楷体_GB2312"/>
      <w:sz w:val="28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2022-10-24T02:14:00Z</dcterms:created>
  <dc:creator>xiaodan</dc:creator>
  <cp:lastModifiedBy>xiaodan</cp:lastModifiedBy>
  <dcterms:modified xsi:type="dcterms:W3CDTF">2022-10-26T03:10:14Z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34AD85E5039D404A846CAC3F0E6DF3C1</vt:lpwstr>
  </property>
</Properties>
</file>